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MS Mincho" w:cs="Times New Roman"/>
          <w:b/>
          <w:kern w:val="0"/>
          <w:sz w:val="32"/>
          <w:lang w:eastAsia="ru-RU" w:bidi="ar-SA"/>
        </w:rPr>
      </w:pPr>
      <w:r w:rsidRPr="00376360">
        <w:rPr>
          <w:rFonts w:eastAsia="MS Mincho" w:cs="Times New Roman"/>
          <w:b/>
          <w:kern w:val="0"/>
          <w:sz w:val="32"/>
          <w:lang w:eastAsia="ru-RU" w:bidi="ar-SA"/>
        </w:rPr>
        <w:t>Принципы Ассоциации профессиональных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MS Mincho" w:cs="Times New Roman"/>
          <w:b/>
          <w:kern w:val="0"/>
          <w:sz w:val="32"/>
          <w:lang w:eastAsia="ru-RU" w:bidi="ar-SA"/>
        </w:rPr>
      </w:pPr>
      <w:r w:rsidRPr="00376360">
        <w:rPr>
          <w:rFonts w:eastAsia="MS Mincho" w:cs="Times New Roman"/>
          <w:b/>
          <w:kern w:val="0"/>
          <w:sz w:val="32"/>
          <w:lang w:eastAsia="ru-RU" w:bidi="ar-SA"/>
        </w:rPr>
        <w:t xml:space="preserve">  участников хосписной помощи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MS Mincho" w:cs="Times New Roman"/>
          <w:kern w:val="0"/>
          <w:sz w:val="32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 xml:space="preserve">1. </w:t>
      </w:r>
      <w:r w:rsidRPr="00376360">
        <w:rPr>
          <w:rFonts w:eastAsia="MS Mincho" w:cs="Times New Roman"/>
          <w:kern w:val="0"/>
          <w:lang w:eastAsia="ru-RU" w:bidi="ar-SA"/>
        </w:rPr>
        <w:t xml:space="preserve">Автономия пациента и пациент-ориентированный подход как безусловное признание ценности каждого человека и уважения его уникальной личности. Автономия пациента также подразумевает, что паллиативная и </w:t>
      </w:r>
      <w:proofErr w:type="spellStart"/>
      <w:r w:rsidRPr="00376360">
        <w:rPr>
          <w:rFonts w:eastAsia="MS Mincho" w:cs="Times New Roman"/>
          <w:kern w:val="0"/>
          <w:lang w:eastAsia="ru-RU" w:bidi="ar-SA"/>
        </w:rPr>
        <w:t>хосписная</w:t>
      </w:r>
      <w:proofErr w:type="spellEnd"/>
      <w:r w:rsidRPr="00376360">
        <w:rPr>
          <w:rFonts w:eastAsia="MS Mincho" w:cs="Times New Roman"/>
          <w:kern w:val="0"/>
          <w:lang w:eastAsia="ru-RU" w:bidi="ar-SA"/>
        </w:rPr>
        <w:t xml:space="preserve"> помощь может осуществляться только в том случае, если пациент и члены его семьи готовы ее принять.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 xml:space="preserve">2. </w:t>
      </w:r>
      <w:r w:rsidRPr="00376360">
        <w:rPr>
          <w:rFonts w:eastAsia="MS Mincho" w:cs="Times New Roman"/>
          <w:kern w:val="0"/>
          <w:lang w:eastAsia="ru-RU" w:bidi="ar-SA"/>
        </w:rPr>
        <w:t xml:space="preserve">Достоинство пациента, в том числе отношение к нему с уважением, открытостью, чуткостью, максимально учитывая при жизни и после смерти его личностные, культурные и религиозные ценности, надежды и устои не в меньшей мере, чем действующее в стране медицинское законодательство. </w:t>
      </w:r>
      <w:r w:rsidRPr="00376360">
        <w:rPr>
          <w:rFonts w:eastAsia="MS Mincho" w:cs="Times New Roman"/>
          <w:i/>
          <w:kern w:val="0"/>
          <w:lang w:eastAsia="ru-RU" w:bidi="ar-SA"/>
        </w:rPr>
        <w:t xml:space="preserve">Хоспис – это дом жизни, а не смерти. 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 xml:space="preserve">3. </w:t>
      </w:r>
      <w:r w:rsidRPr="00376360">
        <w:rPr>
          <w:rFonts w:eastAsia="MS Mincho" w:cs="Times New Roman"/>
          <w:kern w:val="0"/>
          <w:lang w:eastAsia="ru-RU" w:bidi="ar-SA"/>
        </w:rPr>
        <w:t xml:space="preserve">Предоставление пациенту любого возраста возможности общения с близкими людьми 24 часа в сутки 7 дней в неделю 365 дней в году в качестве реализации международных биоэтических принципов уважения человеческого достоинства, благодеяния и справедливости. 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i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 xml:space="preserve">4. </w:t>
      </w:r>
      <w:r w:rsidRPr="00376360">
        <w:rPr>
          <w:rFonts w:eastAsia="MS Mincho" w:cs="Times New Roman"/>
          <w:kern w:val="0"/>
          <w:lang w:eastAsia="ru-RU" w:bidi="ar-SA"/>
        </w:rPr>
        <w:t xml:space="preserve">Ориентация на качество жизни пациента как на главную задачу паллиативной помощи, включая заботу о максимально достижимом уровне телесных, психосоциальных и духовных показателей его качества жизни, насколько это позволяют обстоятельства. </w:t>
      </w:r>
      <w:r w:rsidRPr="00376360">
        <w:rPr>
          <w:rFonts w:eastAsia="MS Mincho" w:cs="Times New Roman"/>
          <w:i/>
          <w:kern w:val="0"/>
          <w:lang w:eastAsia="ru-RU" w:bidi="ar-SA"/>
        </w:rPr>
        <w:t xml:space="preserve">Хоспис – это комфортные условия и достойная жизнь до конца. 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i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>5.</w:t>
      </w:r>
      <w:r w:rsidRPr="00376360">
        <w:rPr>
          <w:rFonts w:eastAsia="MS Mincho" w:cs="Times New Roman"/>
          <w:kern w:val="0"/>
          <w:lang w:eastAsia="ru-RU" w:bidi="ar-SA"/>
        </w:rPr>
        <w:t xml:space="preserve"> Профессиональное отношение к жизни и смерти как к естественным процессам, разделение концепции </w:t>
      </w:r>
      <w:r w:rsidRPr="00376360">
        <w:rPr>
          <w:rFonts w:eastAsia="MS Mincho" w:cs="Times New Roman"/>
          <w:i/>
          <w:kern w:val="0"/>
          <w:lang w:eastAsia="ru-RU" w:bidi="ar-SA"/>
        </w:rPr>
        <w:t xml:space="preserve">“Нельзя торопить смерть, но и нельзя искусственно продлевать жизнь”. </w:t>
      </w:r>
      <w:r w:rsidRPr="00376360">
        <w:rPr>
          <w:rFonts w:eastAsia="MS Mincho" w:cs="Times New Roman"/>
          <w:kern w:val="0"/>
          <w:lang w:eastAsia="ru-RU" w:bidi="ar-SA"/>
        </w:rPr>
        <w:t>Однозначное и безусловное неприятие пропаганды и поддержки любых течений, направленных на легализацию эвтаназии.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>6.</w:t>
      </w:r>
      <w:r w:rsidRPr="00376360">
        <w:rPr>
          <w:rFonts w:eastAsia="MS Mincho" w:cs="Times New Roman"/>
          <w:kern w:val="0"/>
          <w:lang w:eastAsia="ru-RU" w:bidi="ar-SA"/>
        </w:rPr>
        <w:t xml:space="preserve"> Качественная коммуникация и полноценное информирование пациента (или его законных представителей), а также членов его семьи обо всех аспектах болезни. 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>7.</w:t>
      </w:r>
      <w:r w:rsidRPr="00376360">
        <w:rPr>
          <w:rFonts w:eastAsia="MS Mincho" w:cs="Times New Roman"/>
          <w:kern w:val="0"/>
          <w:lang w:eastAsia="ru-RU" w:bidi="ar-SA"/>
        </w:rPr>
        <w:t xml:space="preserve"> Добровольное участие в программах по улучшению информированности населения о </w:t>
      </w:r>
      <w:proofErr w:type="spellStart"/>
      <w:r w:rsidRPr="00376360">
        <w:rPr>
          <w:rFonts w:eastAsia="MS Mincho" w:cs="Times New Roman"/>
          <w:kern w:val="0"/>
          <w:lang w:eastAsia="ru-RU" w:bidi="ar-SA"/>
        </w:rPr>
        <w:t>паллиативно-хосписной</w:t>
      </w:r>
      <w:proofErr w:type="spellEnd"/>
      <w:r w:rsidRPr="00376360">
        <w:rPr>
          <w:rFonts w:eastAsia="MS Mincho" w:cs="Times New Roman"/>
          <w:kern w:val="0"/>
          <w:lang w:eastAsia="ru-RU" w:bidi="ar-SA"/>
        </w:rPr>
        <w:t xml:space="preserve"> помощи, а также по созданию благоприятного общественного мнения о ее возможностях и принципах.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>8.</w:t>
      </w:r>
      <w:r w:rsidRPr="00376360">
        <w:rPr>
          <w:rFonts w:eastAsia="MS Mincho" w:cs="Times New Roman"/>
          <w:kern w:val="0"/>
          <w:lang w:eastAsia="ru-RU" w:bidi="ar-SA"/>
        </w:rPr>
        <w:t xml:space="preserve"> Обязательное использование междисциплинарного и мульти-профессионального подхода в своей каждодневной профессиональной деятельности при оказании паллиативной и хосписной помощи.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>9.</w:t>
      </w:r>
      <w:r w:rsidRPr="00376360">
        <w:rPr>
          <w:rFonts w:eastAsia="MS Mincho" w:cs="Times New Roman"/>
          <w:kern w:val="0"/>
          <w:lang w:eastAsia="ru-RU" w:bidi="ar-SA"/>
        </w:rPr>
        <w:t xml:space="preserve"> Признание особых возрастных потребностей детей и подростков при оказании им паллиативной и хосписной помощи (физических, психологических, социальных и духовных), включая право на рекреационную деятельность, обучение, образование и любящее окружение, независимо от места их нахождения и модели оказываемой помощи.</w:t>
      </w:r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 w:rsidRPr="00376360">
        <w:rPr>
          <w:rFonts w:eastAsia="MS Mincho" w:cs="Times New Roman"/>
          <w:b/>
          <w:kern w:val="0"/>
          <w:lang w:eastAsia="ru-RU" w:bidi="ar-SA"/>
        </w:rPr>
        <w:t xml:space="preserve">10. </w:t>
      </w:r>
      <w:r w:rsidRPr="00376360">
        <w:rPr>
          <w:rFonts w:eastAsia="MS Mincho" w:cs="Times New Roman"/>
          <w:kern w:val="0"/>
          <w:lang w:eastAsia="ru-RU" w:bidi="ar-SA"/>
        </w:rPr>
        <w:t xml:space="preserve">Понимание психосоциальной поддержки семьи в период горя и переживания тяжелой утраты как обязательного компонента </w:t>
      </w:r>
      <w:proofErr w:type="spellStart"/>
      <w:r w:rsidRPr="00376360">
        <w:rPr>
          <w:rFonts w:eastAsia="MS Mincho" w:cs="Times New Roman"/>
          <w:kern w:val="0"/>
          <w:lang w:eastAsia="ru-RU" w:bidi="ar-SA"/>
        </w:rPr>
        <w:t>хосписно</w:t>
      </w:r>
      <w:proofErr w:type="spellEnd"/>
      <w:r w:rsidRPr="00376360">
        <w:rPr>
          <w:rFonts w:eastAsia="MS Mincho" w:cs="Times New Roman"/>
          <w:kern w:val="0"/>
          <w:lang w:eastAsia="ru-RU" w:bidi="ar-SA"/>
        </w:rPr>
        <w:t>-паллиативной помощи.</w:t>
      </w:r>
    </w:p>
    <w:p w:rsidR="00AB64FF" w:rsidRDefault="00AB64FF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AB64FF" w:rsidRDefault="00AB64FF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AB64FF" w:rsidRPr="00376360" w:rsidRDefault="00AB64FF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  <w:r>
        <w:rPr>
          <w:rFonts w:eastAsia="MS Mincho" w:cs="Times New Roman"/>
          <w:kern w:val="0"/>
          <w:lang w:eastAsia="ru-RU" w:bidi="ar-SA"/>
        </w:rPr>
        <w:t xml:space="preserve">С принципами Ассоциации профессиональных участников </w:t>
      </w:r>
      <w:proofErr w:type="spellStart"/>
      <w:r>
        <w:rPr>
          <w:rFonts w:eastAsia="MS Mincho" w:cs="Times New Roman"/>
          <w:kern w:val="0"/>
          <w:lang w:eastAsia="ru-RU" w:bidi="ar-SA"/>
        </w:rPr>
        <w:t>хосписной</w:t>
      </w:r>
      <w:proofErr w:type="spellEnd"/>
      <w:r>
        <w:rPr>
          <w:rFonts w:eastAsia="MS Mincho" w:cs="Times New Roman"/>
          <w:kern w:val="0"/>
          <w:lang w:eastAsia="ru-RU" w:bidi="ar-SA"/>
        </w:rPr>
        <w:t xml:space="preserve"> помощи ознакомлен и согласен.</w:t>
      </w:r>
      <w:bookmarkStart w:id="0" w:name="_GoBack"/>
      <w:bookmarkEnd w:id="0"/>
    </w:p>
    <w:p w:rsidR="00EA1ABB" w:rsidRPr="00376360" w:rsidRDefault="00EA1ABB" w:rsidP="00EA1AB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MS Mincho" w:cs="Times New Roman"/>
          <w:kern w:val="0"/>
          <w:lang w:eastAsia="ru-RU" w:bidi="ar-SA"/>
        </w:rPr>
      </w:pPr>
    </w:p>
    <w:p w:rsidR="00EA1ABB" w:rsidRPr="00376360" w:rsidRDefault="00EA1ABB" w:rsidP="00EA1ABB">
      <w:pPr>
        <w:rPr>
          <w:rFonts w:cs="Mangal"/>
          <w:i/>
          <w:szCs w:val="21"/>
        </w:rPr>
      </w:pPr>
    </w:p>
    <w:p w:rsidR="00EA1ABB" w:rsidRPr="00376360" w:rsidRDefault="00EA1ABB" w:rsidP="00EA1ABB">
      <w:pPr>
        <w:rPr>
          <w:rFonts w:cs="Mangal"/>
          <w:i/>
          <w:szCs w:val="21"/>
        </w:rPr>
      </w:pPr>
    </w:p>
    <w:p w:rsidR="00EA1ABB" w:rsidRPr="00376360" w:rsidRDefault="00EA1ABB" w:rsidP="00EA1ABB">
      <w:pPr>
        <w:rPr>
          <w:rFonts w:cs="Mangal"/>
          <w:szCs w:val="21"/>
        </w:rPr>
      </w:pPr>
      <w:r w:rsidRPr="00376360">
        <w:rPr>
          <w:rFonts w:cs="Mangal"/>
          <w:i/>
          <w:szCs w:val="21"/>
        </w:rPr>
        <w:t xml:space="preserve">«_____» _____________20___г           </w:t>
      </w:r>
      <w:r>
        <w:rPr>
          <w:rFonts w:cs="Mangal"/>
          <w:szCs w:val="21"/>
        </w:rPr>
        <w:t xml:space="preserve">_________________       </w:t>
      </w:r>
      <w:r w:rsidRPr="00376360">
        <w:rPr>
          <w:rFonts w:cs="Mangal"/>
          <w:szCs w:val="21"/>
        </w:rPr>
        <w:t>________________________</w:t>
      </w:r>
    </w:p>
    <w:p w:rsidR="00EA1ABB" w:rsidRPr="00376360" w:rsidRDefault="00EA1ABB" w:rsidP="00EA1ABB">
      <w:pPr>
        <w:suppressAutoHyphens w:val="0"/>
        <w:rPr>
          <w:rFonts w:ascii="Cambria" w:eastAsia="MS Mincho" w:hAnsi="Cambria" w:cs="Times New Roman"/>
          <w:i/>
          <w:kern w:val="0"/>
          <w:sz w:val="16"/>
          <w:szCs w:val="16"/>
          <w:lang w:eastAsia="ru-RU" w:bidi="ar-SA"/>
        </w:rPr>
      </w:pPr>
      <w:r w:rsidRPr="00376360">
        <w:rPr>
          <w:rFonts w:ascii="Cambria" w:eastAsia="MS Mincho" w:hAnsi="Cambria" w:cs="Times New Roman"/>
          <w:i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Подпись                                                                               ФИО</w:t>
      </w:r>
    </w:p>
    <w:p w:rsidR="00EA1ABB" w:rsidRPr="00585F3D" w:rsidRDefault="00EA1ABB" w:rsidP="00EA1ABB">
      <w:pPr>
        <w:rPr>
          <w:i/>
          <w:sz w:val="16"/>
          <w:szCs w:val="16"/>
        </w:rPr>
      </w:pPr>
    </w:p>
    <w:p w:rsidR="00C1158E" w:rsidRDefault="00C1158E"/>
    <w:sectPr w:rsidR="00C1158E" w:rsidSect="00C614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8"/>
    <w:rsid w:val="00AB64FF"/>
    <w:rsid w:val="00C1158E"/>
    <w:rsid w:val="00D97A78"/>
    <w:rsid w:val="00EA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31EE-51A8-4486-BEB6-377A708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BB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Шеффер</dc:creator>
  <cp:keywords/>
  <dc:description/>
  <cp:lastModifiedBy>1</cp:lastModifiedBy>
  <cp:revision>3</cp:revision>
  <dcterms:created xsi:type="dcterms:W3CDTF">2020-04-20T15:41:00Z</dcterms:created>
  <dcterms:modified xsi:type="dcterms:W3CDTF">2020-04-21T11:29:00Z</dcterms:modified>
</cp:coreProperties>
</file>